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CC6" w:rsidRDefault="00B86CC6"/>
    <w:p w:rsidR="00A12C5B" w:rsidRDefault="00A12C5B" w:rsidP="00A12C5B">
      <w:pPr>
        <w:jc w:val="center"/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  <w: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  <w:t>ANEXO VI</w:t>
      </w:r>
    </w:p>
    <w:p w:rsidR="00A12C5B" w:rsidRDefault="00A12C5B" w:rsidP="00A12C5B">
      <w:pPr>
        <w:jc w:val="center"/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  <w: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  <w:t>Pauta para la revisión de proyectos de investigación y de consentimiento informado</w:t>
      </w:r>
    </w:p>
    <w:p w:rsidR="00A12C5B" w:rsidRDefault="00A12C5B" w:rsidP="00A12C5B">
      <w:pPr>
        <w:jc w:val="center"/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</w:p>
    <w:p w:rsidR="00A12C5B" w:rsidRDefault="00A12C5B" w:rsidP="00A12C5B">
      <w:pP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2144"/>
        <w:gridCol w:w="1701"/>
        <w:gridCol w:w="1701"/>
        <w:gridCol w:w="2693"/>
        <w:tblGridChange w:id="0">
          <w:tblGrid>
            <w:gridCol w:w="4060"/>
            <w:gridCol w:w="2144"/>
            <w:gridCol w:w="1701"/>
            <w:gridCol w:w="1701"/>
            <w:gridCol w:w="2693"/>
          </w:tblGrid>
        </w:tblGridChange>
      </w:tblGrid>
      <w:tr w:rsidR="00A12C5B" w:rsidRPr="00E67E0C" w:rsidTr="002A5FBF">
        <w:trPr>
          <w:tblHeader/>
        </w:trPr>
        <w:tc>
          <w:tcPr>
            <w:tcW w:w="12299" w:type="dxa"/>
            <w:gridSpan w:val="5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Aspectos del Consentimiento Informado</w:t>
            </w:r>
          </w:p>
        </w:tc>
      </w:tr>
      <w:tr w:rsidR="00A12C5B" w:rsidRPr="00E67E0C" w:rsidTr="002A5FBF">
        <w:trPr>
          <w:tblHeader/>
        </w:trPr>
        <w:tc>
          <w:tcPr>
            <w:tcW w:w="4060" w:type="dxa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Aspecto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Adecuado</w:t>
            </w: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No adecuado</w:t>
            </w: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No aplica</w:t>
            </w: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jc w:val="center"/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  <w:r w:rsidRPr="00E67E0C"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  <w:t>Observaciones</w:t>
            </w: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Título de la investigación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proofErr w:type="spellStart"/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Patrocinante</w:t>
            </w:r>
            <w:proofErr w:type="spellEnd"/>
          </w:p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Explicación de la investigación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Enunciación del derecho a no participar o a retirarse del estudio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Información de los aspectos de la atención médica a la que tiene acceso en relación con la investigación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Justificación, objetivos y procedimientos con su naturaleza, extensión y duración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Tratamiento propuesto y justificación del uso de placebo, si lo hubiera, junto con sus criterios de  utilización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Responsabilidades, riesgos y eventos adversos posibles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Beneficios esperados para el sujeto y la sociedad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Beneficios y riesgos de los métodos alternativos existentes</w:t>
            </w:r>
          </w:p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lastRenderedPageBreak/>
              <w:t>Usos potenciales de los resultados de la investigación, incluyendo los comerciales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Garantía de acceso a toda información nueva relevante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Garantía de protección de privacidad y respecto de la confidencialidad en el tratamiento de datos personales con mención a la metodología a usar para ello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Garantía de cobertura de los gastos generales por la participación en la investigación y las compensaciones que recibirá el sujeto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Garantía de seguro para una indemnización por eventuales daños ocasionados por la investigación en el caso de ensayos clínicos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  <w:tr w:rsidR="00A12C5B" w:rsidRPr="00E67E0C" w:rsidTr="002A5FBF">
        <w:tc>
          <w:tcPr>
            <w:tcW w:w="4060" w:type="dxa"/>
            <w:shd w:val="clear" w:color="auto" w:fill="auto"/>
          </w:tcPr>
          <w:p w:rsidR="00A12C5B" w:rsidRPr="00851C3F" w:rsidRDefault="00A12C5B" w:rsidP="002A5FBF">
            <w:pPr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</w:pPr>
            <w:r w:rsidRPr="00851C3F">
              <w:rPr>
                <w:rFonts w:ascii="Verdana" w:hAnsi="Verdana"/>
                <w:color w:val="000000"/>
                <w:spacing w:val="6"/>
                <w:sz w:val="22"/>
                <w:szCs w:val="22"/>
                <w:lang w:val="es-ES_tradnl"/>
              </w:rPr>
              <w:t>Teléfono de contacto del investigador y delo CEC que aprueba la investigación</w:t>
            </w:r>
          </w:p>
        </w:tc>
        <w:tc>
          <w:tcPr>
            <w:tcW w:w="2144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1701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  <w:tc>
          <w:tcPr>
            <w:tcW w:w="2693" w:type="dxa"/>
            <w:shd w:val="clear" w:color="auto" w:fill="auto"/>
          </w:tcPr>
          <w:p w:rsidR="00A12C5B" w:rsidRPr="00E67E0C" w:rsidRDefault="00A12C5B" w:rsidP="002A5FBF">
            <w:pPr>
              <w:rPr>
                <w:rFonts w:ascii="Verdana" w:hAnsi="Verdana"/>
                <w:b/>
                <w:color w:val="000000"/>
                <w:spacing w:val="6"/>
                <w:sz w:val="22"/>
                <w:szCs w:val="22"/>
                <w:lang w:val="es-ES_tradnl"/>
              </w:rPr>
            </w:pPr>
          </w:p>
        </w:tc>
      </w:tr>
    </w:tbl>
    <w:p w:rsidR="00A12C5B" w:rsidRPr="00B6775A" w:rsidRDefault="00A12C5B" w:rsidP="00A12C5B">
      <w:pPr>
        <w:rPr>
          <w:rFonts w:ascii="Verdana" w:hAnsi="Verdana"/>
          <w:b/>
          <w:color w:val="000000"/>
          <w:spacing w:val="6"/>
          <w:sz w:val="22"/>
          <w:szCs w:val="22"/>
          <w:lang w:val="es-ES_tradnl"/>
        </w:rPr>
      </w:pPr>
    </w:p>
    <w:p w:rsidR="00A12C5B" w:rsidRDefault="00A12C5B">
      <w:bookmarkStart w:id="1" w:name="_GoBack"/>
      <w:bookmarkEnd w:id="1"/>
    </w:p>
    <w:sectPr w:rsidR="00A12C5B" w:rsidSect="00A12C5B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5B"/>
    <w:rsid w:val="00A12C5B"/>
    <w:rsid w:val="00B8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Aguirre</dc:creator>
  <cp:lastModifiedBy>Leonardo Aguirre</cp:lastModifiedBy>
  <cp:revision>1</cp:revision>
  <dcterms:created xsi:type="dcterms:W3CDTF">2014-09-10T21:01:00Z</dcterms:created>
  <dcterms:modified xsi:type="dcterms:W3CDTF">2014-09-10T21:02:00Z</dcterms:modified>
</cp:coreProperties>
</file>